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672" w:rsidRPr="00F32202" w:rsidRDefault="008D5672" w:rsidP="008D5672">
      <w:pPr>
        <w:pStyle w:val="NoSpacing"/>
        <w:rPr>
          <w:b/>
          <w:sz w:val="20"/>
          <w:szCs w:val="20"/>
        </w:rPr>
      </w:pPr>
      <w:bookmarkStart w:id="0" w:name="_GoBack"/>
      <w:bookmarkEnd w:id="0"/>
      <w:r w:rsidRPr="00F32202">
        <w:rPr>
          <w:b/>
          <w:sz w:val="20"/>
          <w:szCs w:val="20"/>
        </w:rPr>
        <w:t>AGING &amp; DISABILITY RESOURCE CENTER OF THE NORTHWOODS</w:t>
      </w:r>
    </w:p>
    <w:p w:rsidR="008D5672" w:rsidRPr="00F32202" w:rsidRDefault="008D5672" w:rsidP="008D5672">
      <w:pPr>
        <w:pStyle w:val="NoSpacing"/>
        <w:rPr>
          <w:b/>
          <w:sz w:val="20"/>
          <w:szCs w:val="20"/>
        </w:rPr>
      </w:pPr>
      <w:r w:rsidRPr="00F32202">
        <w:rPr>
          <w:b/>
          <w:sz w:val="20"/>
          <w:szCs w:val="20"/>
        </w:rPr>
        <w:t>BOARD OF DIRECTORS</w:t>
      </w:r>
      <w:r w:rsidRPr="00F32202">
        <w:rPr>
          <w:b/>
          <w:sz w:val="20"/>
          <w:szCs w:val="20"/>
        </w:rPr>
        <w:tab/>
      </w:r>
    </w:p>
    <w:p w:rsidR="008D5672" w:rsidRPr="00F32202" w:rsidRDefault="008D5672" w:rsidP="008D5672">
      <w:pPr>
        <w:pStyle w:val="NoSpacing"/>
        <w:rPr>
          <w:b/>
          <w:sz w:val="20"/>
          <w:szCs w:val="20"/>
        </w:rPr>
      </w:pPr>
      <w:r w:rsidRPr="00F32202">
        <w:rPr>
          <w:b/>
          <w:sz w:val="20"/>
          <w:szCs w:val="20"/>
        </w:rPr>
        <w:t>Friday, June 26, 2020 – 12:00 Noon</w:t>
      </w:r>
    </w:p>
    <w:p w:rsidR="008D5672" w:rsidRPr="00F32202" w:rsidRDefault="008D5672" w:rsidP="008D5672">
      <w:pPr>
        <w:pStyle w:val="NoSpacing"/>
        <w:rPr>
          <w:b/>
          <w:sz w:val="20"/>
          <w:szCs w:val="20"/>
        </w:rPr>
      </w:pPr>
      <w:r w:rsidRPr="00F32202">
        <w:rPr>
          <w:b/>
          <w:sz w:val="20"/>
          <w:szCs w:val="20"/>
        </w:rPr>
        <w:t>Zoom Meeting – Originating at 300A South Lake Avenue, Crandon, WI 54520</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Members Present:</w:t>
      </w:r>
      <w:r w:rsidR="007127EB" w:rsidRPr="00F32202">
        <w:rPr>
          <w:b/>
          <w:sz w:val="20"/>
          <w:szCs w:val="20"/>
        </w:rPr>
        <w:t xml:space="preserve">  </w:t>
      </w:r>
      <w:r w:rsidR="0092546F" w:rsidRPr="00F32202">
        <w:rPr>
          <w:sz w:val="20"/>
          <w:szCs w:val="20"/>
        </w:rPr>
        <w:t>Ackley, Bix, Dubiak, Helmert, Lemke, Myers, W</w:t>
      </w:r>
      <w:r w:rsidR="00217476" w:rsidRPr="00F32202">
        <w:rPr>
          <w:sz w:val="20"/>
          <w:szCs w:val="20"/>
        </w:rPr>
        <w:t>e</w:t>
      </w:r>
      <w:r w:rsidR="0092546F" w:rsidRPr="00F32202">
        <w:rPr>
          <w:sz w:val="20"/>
          <w:szCs w:val="20"/>
        </w:rPr>
        <w:t>yers</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Members Absent:</w:t>
      </w:r>
      <w:r w:rsidR="0092546F" w:rsidRPr="00F32202">
        <w:rPr>
          <w:b/>
          <w:sz w:val="20"/>
          <w:szCs w:val="20"/>
        </w:rPr>
        <w:t xml:space="preserve"> </w:t>
      </w:r>
      <w:r w:rsidR="00217476" w:rsidRPr="00F32202">
        <w:rPr>
          <w:sz w:val="20"/>
          <w:szCs w:val="20"/>
        </w:rPr>
        <w:t>Gretzinger (excused)</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Call Meeting to Order:</w:t>
      </w:r>
      <w:r w:rsidR="0092546F" w:rsidRPr="00F32202">
        <w:rPr>
          <w:b/>
          <w:sz w:val="20"/>
          <w:szCs w:val="20"/>
        </w:rPr>
        <w:t xml:space="preserve"> </w:t>
      </w:r>
      <w:r w:rsidR="00217476" w:rsidRPr="00F32202">
        <w:rPr>
          <w:sz w:val="20"/>
          <w:szCs w:val="20"/>
        </w:rPr>
        <w:t>Chair Ackley called the meeting to order at 12:03 P.M. Also prese</w:t>
      </w:r>
      <w:r w:rsidR="0092546F" w:rsidRPr="00F32202">
        <w:rPr>
          <w:sz w:val="20"/>
          <w:szCs w:val="20"/>
        </w:rPr>
        <w:t>nt was Terese Poe, Regional Manager, Aging &amp; Dis</w:t>
      </w:r>
      <w:r w:rsidR="00217476" w:rsidRPr="00F32202">
        <w:rPr>
          <w:sz w:val="20"/>
          <w:szCs w:val="20"/>
        </w:rPr>
        <w:t>ability Resource Ce</w:t>
      </w:r>
      <w:r w:rsidR="0092546F" w:rsidRPr="00F32202">
        <w:rPr>
          <w:sz w:val="20"/>
          <w:szCs w:val="20"/>
        </w:rPr>
        <w:t>nter of the Northwoods (ADRC-NW).</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Public Comment &amp; Introductions:</w:t>
      </w:r>
      <w:r w:rsidR="007127EB" w:rsidRPr="00F32202">
        <w:rPr>
          <w:b/>
          <w:sz w:val="20"/>
          <w:szCs w:val="20"/>
        </w:rPr>
        <w:t xml:space="preserve"> </w:t>
      </w:r>
      <w:r w:rsidR="0092546F" w:rsidRPr="00F32202">
        <w:rPr>
          <w:sz w:val="20"/>
          <w:szCs w:val="20"/>
        </w:rPr>
        <w:t>None</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Approval of the Agenda:</w:t>
      </w:r>
      <w:r w:rsidR="007127EB" w:rsidRPr="00F32202">
        <w:rPr>
          <w:b/>
          <w:sz w:val="20"/>
          <w:szCs w:val="20"/>
        </w:rPr>
        <w:t xml:space="preserve"> </w:t>
      </w:r>
      <w:r w:rsidR="0092546F" w:rsidRPr="00F32202">
        <w:rPr>
          <w:sz w:val="20"/>
          <w:szCs w:val="20"/>
        </w:rPr>
        <w:t>Bix mo</w:t>
      </w:r>
      <w:r w:rsidR="00217476" w:rsidRPr="00F32202">
        <w:rPr>
          <w:sz w:val="20"/>
          <w:szCs w:val="20"/>
        </w:rPr>
        <w:t xml:space="preserve">ved to approve the agenda with fourteen items; Helmert seconded. All Ayes. </w:t>
      </w:r>
      <w:r w:rsidR="0092546F" w:rsidRPr="00F32202">
        <w:rPr>
          <w:sz w:val="20"/>
          <w:szCs w:val="20"/>
        </w:rPr>
        <w:t>Motion Carried.</w:t>
      </w:r>
    </w:p>
    <w:p w:rsidR="008D5672" w:rsidRPr="00F32202" w:rsidRDefault="008D5672" w:rsidP="008D5672">
      <w:pPr>
        <w:pStyle w:val="NoSpacing"/>
        <w:rPr>
          <w:b/>
          <w:sz w:val="20"/>
          <w:szCs w:val="20"/>
        </w:rPr>
      </w:pPr>
    </w:p>
    <w:p w:rsidR="008D5672" w:rsidRPr="00F32202" w:rsidRDefault="008D5672" w:rsidP="008D5672">
      <w:pPr>
        <w:pStyle w:val="NoSpacing"/>
        <w:rPr>
          <w:b/>
          <w:sz w:val="20"/>
          <w:szCs w:val="20"/>
        </w:rPr>
      </w:pPr>
      <w:r w:rsidRPr="00F32202">
        <w:rPr>
          <w:b/>
          <w:sz w:val="20"/>
          <w:szCs w:val="20"/>
        </w:rPr>
        <w:t>Approval of May 29, 2020 Board of Directors Meeting Minutes:</w:t>
      </w:r>
      <w:r w:rsidR="0092546F" w:rsidRPr="00F32202">
        <w:rPr>
          <w:b/>
          <w:sz w:val="20"/>
          <w:szCs w:val="20"/>
        </w:rPr>
        <w:t xml:space="preserve"> </w:t>
      </w:r>
      <w:r w:rsidR="0092546F" w:rsidRPr="00F32202">
        <w:rPr>
          <w:sz w:val="20"/>
          <w:szCs w:val="20"/>
        </w:rPr>
        <w:t>Dubiak moved to approve the minutes</w:t>
      </w:r>
      <w:r w:rsidR="00217476" w:rsidRPr="00F32202">
        <w:rPr>
          <w:sz w:val="20"/>
          <w:szCs w:val="20"/>
        </w:rPr>
        <w:t xml:space="preserve"> of the May 29, 2020 Board of</w:t>
      </w:r>
      <w:r w:rsidR="0092546F" w:rsidRPr="00F32202">
        <w:rPr>
          <w:sz w:val="20"/>
          <w:szCs w:val="20"/>
        </w:rPr>
        <w:t xml:space="preserve"> Dire</w:t>
      </w:r>
      <w:r w:rsidR="00217476" w:rsidRPr="00F32202">
        <w:rPr>
          <w:sz w:val="20"/>
          <w:szCs w:val="20"/>
        </w:rPr>
        <w:t xml:space="preserve">ctors meeting; Lemke seconded. </w:t>
      </w:r>
      <w:r w:rsidR="0092546F" w:rsidRPr="00F32202">
        <w:rPr>
          <w:sz w:val="20"/>
          <w:szCs w:val="20"/>
        </w:rPr>
        <w:t>Al</w:t>
      </w:r>
      <w:r w:rsidR="00217476" w:rsidRPr="00F32202">
        <w:rPr>
          <w:sz w:val="20"/>
          <w:szCs w:val="20"/>
        </w:rPr>
        <w:t xml:space="preserve">l ayes. </w:t>
      </w:r>
      <w:r w:rsidR="0092546F" w:rsidRPr="00F32202">
        <w:rPr>
          <w:sz w:val="20"/>
          <w:szCs w:val="20"/>
        </w:rPr>
        <w:t>Motion Carried.</w:t>
      </w:r>
      <w:r w:rsidR="0092546F" w:rsidRPr="00F32202">
        <w:rPr>
          <w:b/>
          <w:sz w:val="20"/>
          <w:szCs w:val="20"/>
        </w:rPr>
        <w:t xml:space="preserve">  </w:t>
      </w:r>
    </w:p>
    <w:p w:rsidR="008D5672" w:rsidRPr="00F32202" w:rsidRDefault="008D5672" w:rsidP="008D5672">
      <w:pPr>
        <w:pStyle w:val="NoSpacing"/>
        <w:rPr>
          <w:b/>
          <w:color w:val="FF0000"/>
          <w:sz w:val="20"/>
          <w:szCs w:val="20"/>
        </w:rPr>
      </w:pPr>
    </w:p>
    <w:p w:rsidR="008D5672" w:rsidRPr="00F32202" w:rsidRDefault="008D5672" w:rsidP="008D5672">
      <w:pPr>
        <w:pStyle w:val="NoSpacing"/>
        <w:rPr>
          <w:b/>
          <w:sz w:val="20"/>
          <w:szCs w:val="20"/>
        </w:rPr>
      </w:pPr>
      <w:r w:rsidRPr="00F32202">
        <w:rPr>
          <w:b/>
          <w:sz w:val="20"/>
          <w:szCs w:val="20"/>
        </w:rPr>
        <w:t>Statement of Revenues/Expenses – May 2020:</w:t>
      </w:r>
      <w:r w:rsidR="009621D7" w:rsidRPr="00F32202">
        <w:rPr>
          <w:b/>
          <w:sz w:val="20"/>
          <w:szCs w:val="20"/>
        </w:rPr>
        <w:t xml:space="preserve"> </w:t>
      </w:r>
      <w:r w:rsidR="0092546F" w:rsidRPr="00F32202">
        <w:rPr>
          <w:sz w:val="20"/>
          <w:szCs w:val="20"/>
        </w:rPr>
        <w:t xml:space="preserve">The Board reviewed the </w:t>
      </w:r>
      <w:r w:rsidR="00DA0CF8" w:rsidRPr="00F32202">
        <w:rPr>
          <w:sz w:val="20"/>
          <w:szCs w:val="20"/>
        </w:rPr>
        <w:t>May 2020 Statement of Net Position and the May 20</w:t>
      </w:r>
      <w:r w:rsidR="009621D7" w:rsidRPr="00F32202">
        <w:rPr>
          <w:sz w:val="20"/>
          <w:szCs w:val="20"/>
        </w:rPr>
        <w:t xml:space="preserve">20 Revenues &amp; Expenses Report. </w:t>
      </w:r>
      <w:r w:rsidR="00DA0CF8" w:rsidRPr="00F32202">
        <w:rPr>
          <w:sz w:val="20"/>
          <w:szCs w:val="20"/>
        </w:rPr>
        <w:t>Revenues for May were</w:t>
      </w:r>
      <w:r w:rsidR="0092546F" w:rsidRPr="00F32202">
        <w:rPr>
          <w:sz w:val="20"/>
          <w:szCs w:val="20"/>
        </w:rPr>
        <w:t xml:space="preserve"> </w:t>
      </w:r>
      <w:r w:rsidR="00DA0CF8" w:rsidRPr="00F32202">
        <w:rPr>
          <w:sz w:val="20"/>
          <w:szCs w:val="20"/>
        </w:rPr>
        <w:t xml:space="preserve">$54,485, and expenses were $50,516.  </w:t>
      </w:r>
    </w:p>
    <w:p w:rsidR="008D5672" w:rsidRPr="00F32202" w:rsidRDefault="008D5672" w:rsidP="008D5672">
      <w:pPr>
        <w:pStyle w:val="NoSpacing"/>
        <w:rPr>
          <w:b/>
          <w:sz w:val="20"/>
          <w:szCs w:val="20"/>
        </w:rPr>
      </w:pPr>
    </w:p>
    <w:p w:rsidR="008D5672" w:rsidRPr="00F32202" w:rsidRDefault="008D5672" w:rsidP="008D5672">
      <w:pPr>
        <w:pStyle w:val="NoSpacing"/>
        <w:rPr>
          <w:sz w:val="20"/>
          <w:szCs w:val="20"/>
        </w:rPr>
      </w:pPr>
      <w:r w:rsidRPr="00F32202">
        <w:rPr>
          <w:b/>
          <w:sz w:val="20"/>
          <w:szCs w:val="20"/>
        </w:rPr>
        <w:t>Cash Disbursements – May 2020:</w:t>
      </w:r>
      <w:r w:rsidR="0092546F" w:rsidRPr="00F32202">
        <w:rPr>
          <w:b/>
          <w:sz w:val="20"/>
          <w:szCs w:val="20"/>
        </w:rPr>
        <w:t xml:space="preserve"> </w:t>
      </w:r>
      <w:r w:rsidR="00DA0CF8" w:rsidRPr="00F32202">
        <w:rPr>
          <w:sz w:val="20"/>
          <w:szCs w:val="20"/>
        </w:rPr>
        <w:t xml:space="preserve">Cash disbursements </w:t>
      </w:r>
      <w:r w:rsidR="00BD4D06" w:rsidRPr="00F32202">
        <w:rPr>
          <w:sz w:val="20"/>
          <w:szCs w:val="20"/>
        </w:rPr>
        <w:t xml:space="preserve">for </w:t>
      </w:r>
      <w:r w:rsidR="00DA0CF8" w:rsidRPr="00F32202">
        <w:rPr>
          <w:sz w:val="20"/>
          <w:szCs w:val="20"/>
        </w:rPr>
        <w:t>May 2020 amounted to $54,485</w:t>
      </w:r>
      <w:r w:rsidR="0092546F" w:rsidRPr="00F32202">
        <w:rPr>
          <w:sz w:val="20"/>
          <w:szCs w:val="20"/>
        </w:rPr>
        <w:t xml:space="preserve">.  </w:t>
      </w:r>
      <w:r w:rsidR="00286EDF" w:rsidRPr="00F32202">
        <w:rPr>
          <w:sz w:val="20"/>
          <w:szCs w:val="20"/>
        </w:rPr>
        <w:t xml:space="preserve">Bix moved to accept the financials as presented and place </w:t>
      </w:r>
      <w:r w:rsidR="00DA0CF8" w:rsidRPr="00F32202">
        <w:rPr>
          <w:sz w:val="20"/>
          <w:szCs w:val="20"/>
        </w:rPr>
        <w:t>them on file subject to audit; W</w:t>
      </w:r>
      <w:r w:rsidR="00286EDF" w:rsidRPr="00F32202">
        <w:rPr>
          <w:sz w:val="20"/>
          <w:szCs w:val="20"/>
        </w:rPr>
        <w:t>eyers</w:t>
      </w:r>
      <w:r w:rsidR="00DA0CF8" w:rsidRPr="00F32202">
        <w:rPr>
          <w:sz w:val="20"/>
          <w:szCs w:val="20"/>
        </w:rPr>
        <w:t xml:space="preserve"> seconded. All Ayes. Motion Carried.</w:t>
      </w:r>
    </w:p>
    <w:p w:rsidR="008D5672" w:rsidRPr="00F32202" w:rsidRDefault="008D5672" w:rsidP="008D5672">
      <w:pPr>
        <w:pStyle w:val="NoSpacing"/>
        <w:rPr>
          <w:b/>
          <w:sz w:val="20"/>
          <w:szCs w:val="20"/>
        </w:rPr>
      </w:pPr>
    </w:p>
    <w:p w:rsidR="008D5672" w:rsidRPr="00F32202" w:rsidRDefault="008D5672" w:rsidP="008D5672">
      <w:pPr>
        <w:pStyle w:val="NoSpacing"/>
        <w:rPr>
          <w:sz w:val="20"/>
          <w:szCs w:val="20"/>
        </w:rPr>
      </w:pPr>
      <w:r w:rsidRPr="00F32202">
        <w:rPr>
          <w:b/>
          <w:sz w:val="20"/>
          <w:szCs w:val="20"/>
        </w:rPr>
        <w:t>Budget Amendments:</w:t>
      </w:r>
      <w:r w:rsidR="00F02B1B" w:rsidRPr="00F32202">
        <w:rPr>
          <w:b/>
          <w:sz w:val="20"/>
          <w:szCs w:val="20"/>
        </w:rPr>
        <w:t xml:space="preserve"> </w:t>
      </w:r>
      <w:r w:rsidR="00F02B1B" w:rsidRPr="00F32202">
        <w:rPr>
          <w:sz w:val="20"/>
          <w:szCs w:val="20"/>
        </w:rPr>
        <w:t xml:space="preserve">The following budget amendments </w:t>
      </w:r>
      <w:proofErr w:type="gramStart"/>
      <w:r w:rsidR="00F02B1B" w:rsidRPr="00F32202">
        <w:rPr>
          <w:sz w:val="20"/>
          <w:szCs w:val="20"/>
        </w:rPr>
        <w:t>were presented</w:t>
      </w:r>
      <w:proofErr w:type="gramEnd"/>
      <w:r w:rsidR="00F02B1B" w:rsidRPr="00F32202">
        <w:rPr>
          <w:sz w:val="20"/>
          <w:szCs w:val="20"/>
        </w:rPr>
        <w:t xml:space="preserve"> to the Board for review:</w:t>
      </w:r>
    </w:p>
    <w:p w:rsidR="00F02B1B" w:rsidRPr="00F32202" w:rsidRDefault="00F02B1B" w:rsidP="008D5672">
      <w:pPr>
        <w:pStyle w:val="NoSpacing"/>
        <w:rPr>
          <w:b/>
          <w:sz w:val="20"/>
          <w:szCs w:val="20"/>
        </w:rPr>
      </w:pPr>
    </w:p>
    <w:p w:rsidR="00DD6D0F" w:rsidRPr="00F32202" w:rsidRDefault="00DD6D0F" w:rsidP="008D5672">
      <w:pPr>
        <w:pStyle w:val="NoSpacing"/>
        <w:rPr>
          <w:sz w:val="20"/>
          <w:szCs w:val="20"/>
        </w:rPr>
      </w:pPr>
      <w:r w:rsidRPr="00F32202">
        <w:rPr>
          <w:sz w:val="20"/>
          <w:szCs w:val="20"/>
        </w:rPr>
        <w:t>Adjustments to Revenues</w:t>
      </w:r>
    </w:p>
    <w:p w:rsidR="00DD6D0F" w:rsidRPr="00F32202" w:rsidRDefault="00DD6D0F" w:rsidP="008D5672">
      <w:pPr>
        <w:pStyle w:val="NoSpacing"/>
        <w:rPr>
          <w:sz w:val="20"/>
          <w:szCs w:val="20"/>
        </w:rPr>
      </w:pPr>
      <w:r w:rsidRPr="00F32202">
        <w:rPr>
          <w:sz w:val="20"/>
          <w:szCs w:val="20"/>
        </w:rPr>
        <w:tab/>
        <w:t>State ADRC Funds</w:t>
      </w:r>
      <w:r w:rsidRPr="00F32202">
        <w:rPr>
          <w:sz w:val="20"/>
          <w:szCs w:val="20"/>
        </w:rPr>
        <w:tab/>
      </w:r>
      <w:r w:rsidRPr="00F32202">
        <w:rPr>
          <w:sz w:val="20"/>
          <w:szCs w:val="20"/>
        </w:rPr>
        <w:tab/>
        <w:t xml:space="preserve"> $15,000</w:t>
      </w:r>
    </w:p>
    <w:p w:rsidR="00DD6D0F" w:rsidRPr="00F32202" w:rsidRDefault="00DD6D0F" w:rsidP="008D5672">
      <w:pPr>
        <w:pStyle w:val="NoSpacing"/>
        <w:rPr>
          <w:sz w:val="20"/>
          <w:szCs w:val="20"/>
        </w:rPr>
      </w:pPr>
      <w:r w:rsidRPr="00F32202">
        <w:rPr>
          <w:sz w:val="20"/>
          <w:szCs w:val="20"/>
        </w:rPr>
        <w:tab/>
        <w:t>State EBS Funds</w:t>
      </w:r>
      <w:r w:rsidRPr="00F32202">
        <w:rPr>
          <w:sz w:val="20"/>
          <w:szCs w:val="20"/>
        </w:rPr>
        <w:tab/>
      </w:r>
      <w:r w:rsidRPr="00F32202">
        <w:rPr>
          <w:sz w:val="20"/>
          <w:szCs w:val="20"/>
        </w:rPr>
        <w:tab/>
        <w:t xml:space="preserve"> </w:t>
      </w:r>
      <w:r w:rsidR="009621D7" w:rsidRPr="00F32202">
        <w:rPr>
          <w:sz w:val="20"/>
          <w:szCs w:val="20"/>
        </w:rPr>
        <w:tab/>
        <w:t xml:space="preserve"> </w:t>
      </w:r>
      <w:r w:rsidRPr="00F32202">
        <w:rPr>
          <w:sz w:val="20"/>
          <w:szCs w:val="20"/>
        </w:rPr>
        <w:t>$28,215</w:t>
      </w:r>
    </w:p>
    <w:p w:rsidR="00DD6D0F" w:rsidRPr="00F32202" w:rsidRDefault="00DD6D0F" w:rsidP="008D5672">
      <w:pPr>
        <w:pStyle w:val="NoSpacing"/>
        <w:rPr>
          <w:sz w:val="20"/>
          <w:szCs w:val="20"/>
        </w:rPr>
      </w:pPr>
      <w:r w:rsidRPr="00F32202">
        <w:rPr>
          <w:sz w:val="20"/>
          <w:szCs w:val="20"/>
        </w:rPr>
        <w:tab/>
        <w:t>State CARES Funds</w:t>
      </w:r>
      <w:r w:rsidRPr="00F32202">
        <w:rPr>
          <w:sz w:val="20"/>
          <w:szCs w:val="20"/>
        </w:rPr>
        <w:tab/>
      </w:r>
      <w:r w:rsidRPr="00F32202">
        <w:rPr>
          <w:sz w:val="20"/>
          <w:szCs w:val="20"/>
        </w:rPr>
        <w:tab/>
        <w:t xml:space="preserve"> $15,000</w:t>
      </w:r>
    </w:p>
    <w:p w:rsidR="00DD6D0F" w:rsidRPr="00F32202" w:rsidRDefault="00DD6D0F" w:rsidP="008D5672">
      <w:pPr>
        <w:pStyle w:val="NoSpacing"/>
        <w:rPr>
          <w:sz w:val="20"/>
          <w:szCs w:val="20"/>
        </w:rPr>
      </w:pPr>
      <w:r w:rsidRPr="00F32202">
        <w:rPr>
          <w:sz w:val="20"/>
          <w:szCs w:val="20"/>
        </w:rPr>
        <w:tab/>
        <w:t>State SPAP EBS Funds</w:t>
      </w:r>
      <w:r w:rsidRPr="00F32202">
        <w:rPr>
          <w:sz w:val="20"/>
          <w:szCs w:val="20"/>
        </w:rPr>
        <w:tab/>
      </w:r>
      <w:r w:rsidRPr="00F32202">
        <w:rPr>
          <w:sz w:val="20"/>
          <w:szCs w:val="20"/>
        </w:rPr>
        <w:tab/>
        <w:t xml:space="preserve"> $   3,275</w:t>
      </w:r>
    </w:p>
    <w:p w:rsidR="00DD6D0F" w:rsidRPr="00F32202" w:rsidRDefault="00DD6D0F" w:rsidP="008D5672">
      <w:pPr>
        <w:pStyle w:val="NoSpacing"/>
        <w:rPr>
          <w:sz w:val="20"/>
          <w:szCs w:val="20"/>
        </w:rPr>
      </w:pPr>
      <w:r w:rsidRPr="00F32202">
        <w:rPr>
          <w:sz w:val="20"/>
          <w:szCs w:val="20"/>
        </w:rPr>
        <w:tab/>
        <w:t>Federal Funds</w:t>
      </w:r>
      <w:r w:rsidRPr="00F32202">
        <w:rPr>
          <w:sz w:val="20"/>
          <w:szCs w:val="20"/>
        </w:rPr>
        <w:tab/>
      </w:r>
      <w:r w:rsidRPr="00F32202">
        <w:rPr>
          <w:sz w:val="20"/>
          <w:szCs w:val="20"/>
        </w:rPr>
        <w:tab/>
      </w:r>
      <w:r w:rsidRPr="00F32202">
        <w:rPr>
          <w:sz w:val="20"/>
          <w:szCs w:val="20"/>
        </w:rPr>
        <w:tab/>
        <w:t xml:space="preserve"> $   7,796</w:t>
      </w:r>
    </w:p>
    <w:p w:rsidR="00DD6D0F" w:rsidRPr="00F32202" w:rsidRDefault="00DD6D0F" w:rsidP="008D5672">
      <w:pPr>
        <w:pStyle w:val="NoSpacing"/>
        <w:rPr>
          <w:sz w:val="20"/>
          <w:szCs w:val="20"/>
        </w:rPr>
      </w:pPr>
      <w:r w:rsidRPr="00F32202">
        <w:rPr>
          <w:sz w:val="20"/>
          <w:szCs w:val="20"/>
        </w:rPr>
        <w:tab/>
        <w:t xml:space="preserve">Other Funding Sources </w:t>
      </w:r>
      <w:r w:rsidRPr="00F32202">
        <w:rPr>
          <w:sz w:val="20"/>
          <w:szCs w:val="20"/>
        </w:rPr>
        <w:tab/>
      </w:r>
      <w:r w:rsidRPr="00F32202">
        <w:rPr>
          <w:sz w:val="20"/>
          <w:szCs w:val="20"/>
        </w:rPr>
        <w:tab/>
        <w:t xml:space="preserve"> ($61,104)</w:t>
      </w:r>
    </w:p>
    <w:p w:rsidR="00DD6D0F" w:rsidRPr="00F32202" w:rsidRDefault="00DD6D0F" w:rsidP="008D5672">
      <w:pPr>
        <w:pStyle w:val="NoSpacing"/>
        <w:rPr>
          <w:sz w:val="20"/>
          <w:szCs w:val="20"/>
        </w:rPr>
      </w:pPr>
      <w:r w:rsidRPr="00F32202">
        <w:rPr>
          <w:sz w:val="20"/>
          <w:szCs w:val="20"/>
        </w:rPr>
        <w:tab/>
      </w:r>
      <w:r w:rsidRPr="00F32202">
        <w:rPr>
          <w:sz w:val="20"/>
          <w:szCs w:val="20"/>
        </w:rPr>
        <w:tab/>
      </w:r>
      <w:r w:rsidRPr="00F32202">
        <w:rPr>
          <w:sz w:val="20"/>
          <w:szCs w:val="20"/>
        </w:rPr>
        <w:tab/>
      </w:r>
      <w:r w:rsidRPr="00F32202">
        <w:rPr>
          <w:sz w:val="20"/>
          <w:szCs w:val="20"/>
        </w:rPr>
        <w:tab/>
      </w:r>
      <w:r w:rsidRPr="00F32202">
        <w:rPr>
          <w:sz w:val="20"/>
          <w:szCs w:val="20"/>
        </w:rPr>
        <w:tab/>
      </w:r>
      <w:r w:rsidRPr="00F32202">
        <w:rPr>
          <w:sz w:val="20"/>
          <w:szCs w:val="20"/>
        </w:rPr>
        <w:tab/>
      </w:r>
      <w:r w:rsidRPr="00F32202">
        <w:rPr>
          <w:sz w:val="20"/>
          <w:szCs w:val="20"/>
        </w:rPr>
        <w:tab/>
        <w:t>$ 8,182 Net Increase in Revenue</w:t>
      </w:r>
    </w:p>
    <w:p w:rsidR="00DD6D0F" w:rsidRPr="00F32202" w:rsidRDefault="00DD6D0F" w:rsidP="008D5672">
      <w:pPr>
        <w:pStyle w:val="NoSpacing"/>
        <w:rPr>
          <w:color w:val="FF0000"/>
          <w:sz w:val="20"/>
          <w:szCs w:val="20"/>
        </w:rPr>
      </w:pPr>
    </w:p>
    <w:p w:rsidR="00DD6D0F" w:rsidRPr="00F32202" w:rsidRDefault="00DD6D0F" w:rsidP="008D5672">
      <w:pPr>
        <w:pStyle w:val="NoSpacing"/>
        <w:rPr>
          <w:sz w:val="20"/>
          <w:szCs w:val="20"/>
        </w:rPr>
      </w:pPr>
      <w:r w:rsidRPr="00F32202">
        <w:rPr>
          <w:sz w:val="20"/>
          <w:szCs w:val="20"/>
        </w:rPr>
        <w:t>Adjustments to Expenses (Decrease)</w:t>
      </w:r>
    </w:p>
    <w:p w:rsidR="00DD6D0F" w:rsidRPr="00F32202" w:rsidRDefault="00DD6D0F" w:rsidP="008D5672">
      <w:pPr>
        <w:pStyle w:val="NoSpacing"/>
        <w:rPr>
          <w:sz w:val="20"/>
          <w:szCs w:val="20"/>
        </w:rPr>
      </w:pPr>
      <w:r w:rsidRPr="00F32202">
        <w:rPr>
          <w:sz w:val="20"/>
          <w:szCs w:val="20"/>
        </w:rPr>
        <w:tab/>
        <w:t>Health Insurance Incentive</w:t>
      </w:r>
      <w:r w:rsidRPr="00F32202">
        <w:rPr>
          <w:sz w:val="20"/>
          <w:szCs w:val="20"/>
        </w:rPr>
        <w:tab/>
      </w:r>
      <w:r w:rsidR="00A9044C" w:rsidRPr="00F32202">
        <w:rPr>
          <w:sz w:val="20"/>
          <w:szCs w:val="20"/>
        </w:rPr>
        <w:t xml:space="preserve">       </w:t>
      </w:r>
      <w:r w:rsidR="00C50375" w:rsidRPr="00F32202">
        <w:rPr>
          <w:sz w:val="20"/>
          <w:szCs w:val="20"/>
        </w:rPr>
        <w:t>($450)</w:t>
      </w:r>
    </w:p>
    <w:p w:rsidR="00C50375" w:rsidRPr="00F32202" w:rsidRDefault="00C50375" w:rsidP="008D5672">
      <w:pPr>
        <w:pStyle w:val="NoSpacing"/>
        <w:rPr>
          <w:sz w:val="20"/>
          <w:szCs w:val="20"/>
        </w:rPr>
      </w:pPr>
      <w:r w:rsidRPr="00F32202">
        <w:rPr>
          <w:sz w:val="20"/>
          <w:szCs w:val="20"/>
        </w:rPr>
        <w:tab/>
        <w:t>Internet</w:t>
      </w:r>
      <w:r w:rsidRPr="00F32202">
        <w:rPr>
          <w:sz w:val="20"/>
          <w:szCs w:val="20"/>
        </w:rPr>
        <w:tab/>
      </w:r>
      <w:r w:rsidRPr="00F32202">
        <w:rPr>
          <w:sz w:val="20"/>
          <w:szCs w:val="20"/>
        </w:rPr>
        <w:tab/>
      </w:r>
      <w:r w:rsidRPr="00F32202">
        <w:rPr>
          <w:sz w:val="20"/>
          <w:szCs w:val="20"/>
        </w:rPr>
        <w:tab/>
        <w:t xml:space="preserve"> </w:t>
      </w:r>
      <w:r w:rsidR="00A9044C" w:rsidRPr="00F32202">
        <w:rPr>
          <w:sz w:val="20"/>
          <w:szCs w:val="20"/>
        </w:rPr>
        <w:t xml:space="preserve">     </w:t>
      </w:r>
      <w:r w:rsidRPr="00F32202">
        <w:rPr>
          <w:sz w:val="20"/>
          <w:szCs w:val="20"/>
        </w:rPr>
        <w:t>$2,520</w:t>
      </w:r>
    </w:p>
    <w:p w:rsidR="00C50375" w:rsidRPr="00F32202" w:rsidRDefault="00C50375" w:rsidP="008D5672">
      <w:pPr>
        <w:pStyle w:val="NoSpacing"/>
        <w:rPr>
          <w:sz w:val="20"/>
          <w:szCs w:val="20"/>
        </w:rPr>
      </w:pPr>
      <w:r w:rsidRPr="00F32202">
        <w:rPr>
          <w:sz w:val="20"/>
          <w:szCs w:val="20"/>
        </w:rPr>
        <w:tab/>
        <w:t>Legal Services</w:t>
      </w:r>
      <w:r w:rsidRPr="00F32202">
        <w:rPr>
          <w:sz w:val="20"/>
          <w:szCs w:val="20"/>
        </w:rPr>
        <w:tab/>
      </w:r>
      <w:r w:rsidRPr="00F32202">
        <w:rPr>
          <w:sz w:val="20"/>
          <w:szCs w:val="20"/>
        </w:rPr>
        <w:tab/>
      </w:r>
      <w:r w:rsidRPr="00F32202">
        <w:rPr>
          <w:sz w:val="20"/>
          <w:szCs w:val="20"/>
        </w:rPr>
        <w:tab/>
      </w:r>
      <w:r w:rsidR="00A9044C" w:rsidRPr="00F32202">
        <w:rPr>
          <w:sz w:val="20"/>
          <w:szCs w:val="20"/>
        </w:rPr>
        <w:t xml:space="preserve">     </w:t>
      </w:r>
      <w:r w:rsidRPr="00F32202">
        <w:rPr>
          <w:sz w:val="20"/>
          <w:szCs w:val="20"/>
        </w:rPr>
        <w:t xml:space="preserve"> $  </w:t>
      </w:r>
      <w:r w:rsidR="00A9044C" w:rsidRPr="00F32202">
        <w:rPr>
          <w:sz w:val="20"/>
          <w:szCs w:val="20"/>
        </w:rPr>
        <w:t xml:space="preserve"> </w:t>
      </w:r>
      <w:r w:rsidRPr="00F32202">
        <w:rPr>
          <w:sz w:val="20"/>
          <w:szCs w:val="20"/>
        </w:rPr>
        <w:t xml:space="preserve"> 232</w:t>
      </w:r>
    </w:p>
    <w:p w:rsidR="00C50375" w:rsidRPr="00F32202" w:rsidRDefault="00C50375" w:rsidP="008D5672">
      <w:pPr>
        <w:pStyle w:val="NoSpacing"/>
        <w:rPr>
          <w:sz w:val="20"/>
          <w:szCs w:val="20"/>
        </w:rPr>
      </w:pPr>
      <w:r w:rsidRPr="00F32202">
        <w:rPr>
          <w:sz w:val="20"/>
          <w:szCs w:val="20"/>
        </w:rPr>
        <w:tab/>
        <w:t>Liabi</w:t>
      </w:r>
      <w:r w:rsidR="00F32202" w:rsidRPr="00F32202">
        <w:rPr>
          <w:sz w:val="20"/>
          <w:szCs w:val="20"/>
        </w:rPr>
        <w:t>l</w:t>
      </w:r>
      <w:r w:rsidRPr="00F32202">
        <w:rPr>
          <w:sz w:val="20"/>
          <w:szCs w:val="20"/>
        </w:rPr>
        <w:t>ity Insurance</w:t>
      </w:r>
      <w:r w:rsidRPr="00F32202">
        <w:rPr>
          <w:sz w:val="20"/>
          <w:szCs w:val="20"/>
        </w:rPr>
        <w:tab/>
      </w:r>
      <w:r w:rsidRPr="00F32202">
        <w:rPr>
          <w:sz w:val="20"/>
          <w:szCs w:val="20"/>
        </w:rPr>
        <w:tab/>
      </w:r>
      <w:r w:rsidR="00A9044C" w:rsidRPr="00F32202">
        <w:rPr>
          <w:sz w:val="20"/>
          <w:szCs w:val="20"/>
        </w:rPr>
        <w:t xml:space="preserve">      </w:t>
      </w:r>
      <w:r w:rsidRPr="00F32202">
        <w:rPr>
          <w:sz w:val="20"/>
          <w:szCs w:val="20"/>
        </w:rPr>
        <w:t>$2,575</w:t>
      </w:r>
    </w:p>
    <w:p w:rsidR="00C50375" w:rsidRPr="00F32202" w:rsidRDefault="00C50375" w:rsidP="008D5672">
      <w:pPr>
        <w:pStyle w:val="NoSpacing"/>
        <w:rPr>
          <w:sz w:val="20"/>
          <w:szCs w:val="20"/>
        </w:rPr>
      </w:pPr>
      <w:r w:rsidRPr="00F32202">
        <w:rPr>
          <w:sz w:val="20"/>
          <w:szCs w:val="20"/>
        </w:rPr>
        <w:tab/>
        <w:t>Outreach/Marketing</w:t>
      </w:r>
      <w:r w:rsidRPr="00F32202">
        <w:rPr>
          <w:sz w:val="20"/>
          <w:szCs w:val="20"/>
        </w:rPr>
        <w:tab/>
      </w:r>
      <w:r w:rsidRPr="00F32202">
        <w:rPr>
          <w:sz w:val="20"/>
          <w:szCs w:val="20"/>
        </w:rPr>
        <w:tab/>
      </w:r>
      <w:r w:rsidR="00A9044C" w:rsidRPr="00F32202">
        <w:rPr>
          <w:sz w:val="20"/>
          <w:szCs w:val="20"/>
        </w:rPr>
        <w:t xml:space="preserve">      </w:t>
      </w:r>
      <w:r w:rsidRPr="00F32202">
        <w:rPr>
          <w:sz w:val="20"/>
          <w:szCs w:val="20"/>
        </w:rPr>
        <w:t>$</w:t>
      </w:r>
      <w:r w:rsidR="00A9044C" w:rsidRPr="00F32202">
        <w:rPr>
          <w:sz w:val="20"/>
          <w:szCs w:val="20"/>
        </w:rPr>
        <w:t xml:space="preserve">   </w:t>
      </w:r>
      <w:r w:rsidRPr="00F32202">
        <w:rPr>
          <w:sz w:val="20"/>
          <w:szCs w:val="20"/>
        </w:rPr>
        <w:t xml:space="preserve"> 500</w:t>
      </w:r>
    </w:p>
    <w:p w:rsidR="00C50375" w:rsidRPr="00F32202" w:rsidRDefault="00C50375" w:rsidP="008D5672">
      <w:pPr>
        <w:pStyle w:val="NoSpacing"/>
        <w:rPr>
          <w:sz w:val="20"/>
          <w:szCs w:val="20"/>
        </w:rPr>
      </w:pPr>
      <w:r w:rsidRPr="00F32202">
        <w:rPr>
          <w:sz w:val="20"/>
          <w:szCs w:val="20"/>
        </w:rPr>
        <w:tab/>
        <w:t>Telephone</w:t>
      </w:r>
      <w:r w:rsidRPr="00F32202">
        <w:rPr>
          <w:sz w:val="20"/>
          <w:szCs w:val="20"/>
        </w:rPr>
        <w:tab/>
      </w:r>
      <w:r w:rsidRPr="00F32202">
        <w:rPr>
          <w:sz w:val="20"/>
          <w:szCs w:val="20"/>
        </w:rPr>
        <w:tab/>
      </w:r>
      <w:r w:rsidRPr="00F32202">
        <w:rPr>
          <w:sz w:val="20"/>
          <w:szCs w:val="20"/>
        </w:rPr>
        <w:tab/>
      </w:r>
      <w:r w:rsidR="00A9044C" w:rsidRPr="00F32202">
        <w:rPr>
          <w:sz w:val="20"/>
          <w:szCs w:val="20"/>
        </w:rPr>
        <w:t xml:space="preserve">      </w:t>
      </w:r>
      <w:r w:rsidRPr="00F32202">
        <w:rPr>
          <w:sz w:val="20"/>
          <w:szCs w:val="20"/>
        </w:rPr>
        <w:t>$5,087</w:t>
      </w:r>
    </w:p>
    <w:p w:rsidR="00C50375" w:rsidRPr="00F32202" w:rsidRDefault="00C50375" w:rsidP="008D5672">
      <w:pPr>
        <w:pStyle w:val="NoSpacing"/>
        <w:rPr>
          <w:sz w:val="20"/>
          <w:szCs w:val="20"/>
        </w:rPr>
      </w:pPr>
      <w:r w:rsidRPr="00F32202">
        <w:rPr>
          <w:sz w:val="20"/>
          <w:szCs w:val="20"/>
        </w:rPr>
        <w:tab/>
        <w:t>Workers Comp</w:t>
      </w:r>
      <w:r w:rsidRPr="00F32202">
        <w:rPr>
          <w:sz w:val="20"/>
          <w:szCs w:val="20"/>
        </w:rPr>
        <w:tab/>
      </w:r>
      <w:r w:rsidRPr="00F32202">
        <w:rPr>
          <w:sz w:val="20"/>
          <w:szCs w:val="20"/>
        </w:rPr>
        <w:tab/>
      </w:r>
      <w:r w:rsidRPr="00F32202">
        <w:rPr>
          <w:sz w:val="20"/>
          <w:szCs w:val="20"/>
        </w:rPr>
        <w:tab/>
      </w:r>
      <w:r w:rsidR="00A9044C" w:rsidRPr="00F32202">
        <w:rPr>
          <w:sz w:val="20"/>
          <w:szCs w:val="20"/>
        </w:rPr>
        <w:t xml:space="preserve">        </w:t>
      </w:r>
      <w:r w:rsidRPr="00F32202">
        <w:rPr>
          <w:sz w:val="20"/>
          <w:szCs w:val="20"/>
        </w:rPr>
        <w:t>($260)</w:t>
      </w:r>
    </w:p>
    <w:p w:rsidR="00C50375" w:rsidRPr="00F32202" w:rsidRDefault="00C50375" w:rsidP="008D5672">
      <w:pPr>
        <w:pStyle w:val="NoSpacing"/>
        <w:rPr>
          <w:sz w:val="20"/>
          <w:szCs w:val="20"/>
        </w:rPr>
      </w:pPr>
      <w:r w:rsidRPr="00F32202">
        <w:rPr>
          <w:sz w:val="20"/>
          <w:szCs w:val="20"/>
        </w:rPr>
        <w:tab/>
        <w:t>Taylor County</w:t>
      </w:r>
      <w:r w:rsidRPr="00F32202">
        <w:rPr>
          <w:sz w:val="20"/>
          <w:szCs w:val="20"/>
        </w:rPr>
        <w:tab/>
      </w:r>
      <w:r w:rsidRPr="00F32202">
        <w:rPr>
          <w:sz w:val="20"/>
          <w:szCs w:val="20"/>
        </w:rPr>
        <w:tab/>
      </w:r>
      <w:r w:rsidRPr="00F32202">
        <w:rPr>
          <w:sz w:val="20"/>
          <w:szCs w:val="20"/>
        </w:rPr>
        <w:tab/>
      </w:r>
      <w:r w:rsidR="00A9044C" w:rsidRPr="00F32202">
        <w:rPr>
          <w:sz w:val="20"/>
          <w:szCs w:val="20"/>
        </w:rPr>
        <w:t xml:space="preserve">     </w:t>
      </w:r>
      <w:r w:rsidRPr="00F32202">
        <w:rPr>
          <w:sz w:val="20"/>
          <w:szCs w:val="20"/>
        </w:rPr>
        <w:t>(</w:t>
      </w:r>
      <w:r w:rsidR="00A9044C" w:rsidRPr="00F32202">
        <w:rPr>
          <w:sz w:val="20"/>
          <w:szCs w:val="20"/>
        </w:rPr>
        <w:t>$</w:t>
      </w:r>
      <w:r w:rsidRPr="00F32202">
        <w:rPr>
          <w:sz w:val="20"/>
          <w:szCs w:val="20"/>
        </w:rPr>
        <w:t>2,022)</w:t>
      </w:r>
    </w:p>
    <w:p w:rsidR="00C50375" w:rsidRPr="00F32202" w:rsidRDefault="00C50375" w:rsidP="008D5672">
      <w:pPr>
        <w:pStyle w:val="NoSpacing"/>
        <w:rPr>
          <w:sz w:val="20"/>
          <w:szCs w:val="20"/>
        </w:rPr>
      </w:pPr>
      <w:r w:rsidRPr="00F32202">
        <w:rPr>
          <w:sz w:val="20"/>
          <w:szCs w:val="20"/>
        </w:rPr>
        <w:tab/>
      </w:r>
      <w:r w:rsidRPr="00F32202">
        <w:rPr>
          <w:sz w:val="20"/>
          <w:szCs w:val="20"/>
        </w:rPr>
        <w:tab/>
      </w:r>
      <w:r w:rsidRPr="00F32202">
        <w:rPr>
          <w:sz w:val="20"/>
          <w:szCs w:val="20"/>
        </w:rPr>
        <w:tab/>
      </w:r>
      <w:r w:rsidRPr="00F32202">
        <w:rPr>
          <w:sz w:val="20"/>
          <w:szCs w:val="20"/>
        </w:rPr>
        <w:tab/>
      </w:r>
      <w:r w:rsidRPr="00F32202">
        <w:rPr>
          <w:sz w:val="20"/>
          <w:szCs w:val="20"/>
        </w:rPr>
        <w:tab/>
      </w:r>
      <w:r w:rsidRPr="00F32202">
        <w:rPr>
          <w:sz w:val="20"/>
          <w:szCs w:val="20"/>
        </w:rPr>
        <w:tab/>
        <w:t>$8,182</w:t>
      </w:r>
      <w:r w:rsidR="00A9044C" w:rsidRPr="00F32202">
        <w:rPr>
          <w:sz w:val="20"/>
          <w:szCs w:val="20"/>
        </w:rPr>
        <w:t xml:space="preserve"> </w:t>
      </w:r>
      <w:r w:rsidRPr="00F32202">
        <w:rPr>
          <w:sz w:val="20"/>
          <w:szCs w:val="20"/>
        </w:rPr>
        <w:t>Net Increase in Expenses</w:t>
      </w:r>
    </w:p>
    <w:p w:rsidR="00F02B1B" w:rsidRPr="00F32202" w:rsidRDefault="00F02B1B" w:rsidP="008D5672">
      <w:pPr>
        <w:pStyle w:val="NoSpacing"/>
        <w:rPr>
          <w:sz w:val="20"/>
          <w:szCs w:val="20"/>
        </w:rPr>
      </w:pPr>
    </w:p>
    <w:p w:rsidR="00E95C9B" w:rsidRPr="00F32202" w:rsidRDefault="00E95C9B" w:rsidP="008D5672">
      <w:pPr>
        <w:pStyle w:val="NoSpacing"/>
        <w:rPr>
          <w:sz w:val="20"/>
          <w:szCs w:val="20"/>
        </w:rPr>
      </w:pPr>
      <w:r w:rsidRPr="00F32202">
        <w:rPr>
          <w:sz w:val="20"/>
          <w:szCs w:val="20"/>
        </w:rPr>
        <w:t>After review, Weyers moved to approve the Budget Amendments as presented; Myers seconde</w:t>
      </w:r>
      <w:r w:rsidR="008206B1" w:rsidRPr="00F32202">
        <w:rPr>
          <w:sz w:val="20"/>
          <w:szCs w:val="20"/>
        </w:rPr>
        <w:t xml:space="preserve">d. </w:t>
      </w:r>
      <w:r w:rsidRPr="00F32202">
        <w:rPr>
          <w:sz w:val="20"/>
          <w:szCs w:val="20"/>
        </w:rPr>
        <w:t>All Ayes. Motion Carried.</w:t>
      </w:r>
    </w:p>
    <w:p w:rsidR="00E95C9B" w:rsidRPr="00F32202" w:rsidRDefault="00E95C9B" w:rsidP="008D5672">
      <w:pPr>
        <w:pStyle w:val="NoSpacing"/>
        <w:rPr>
          <w:b/>
          <w:sz w:val="20"/>
          <w:szCs w:val="20"/>
        </w:rPr>
      </w:pPr>
    </w:p>
    <w:p w:rsidR="00E95C9B" w:rsidRPr="00F32202" w:rsidRDefault="00E95C9B" w:rsidP="00E95C9B">
      <w:pPr>
        <w:pStyle w:val="NoSpacing"/>
        <w:rPr>
          <w:b/>
          <w:sz w:val="20"/>
          <w:szCs w:val="20"/>
        </w:rPr>
      </w:pPr>
      <w:r w:rsidRPr="00F32202">
        <w:rPr>
          <w:b/>
          <w:sz w:val="20"/>
          <w:szCs w:val="20"/>
        </w:rPr>
        <w:t xml:space="preserve">Time &amp; Task – May 2020: </w:t>
      </w:r>
      <w:r w:rsidRPr="00F32202">
        <w:rPr>
          <w:sz w:val="20"/>
          <w:szCs w:val="20"/>
        </w:rPr>
        <w:t>Year-to-date time report numbers dropped to 37.55% f</w:t>
      </w:r>
      <w:r w:rsidR="008206B1" w:rsidRPr="00F32202">
        <w:rPr>
          <w:sz w:val="20"/>
          <w:szCs w:val="20"/>
        </w:rPr>
        <w:t xml:space="preserve">rom 39.44% the previous month. </w:t>
      </w:r>
      <w:r w:rsidRPr="00F32202">
        <w:rPr>
          <w:sz w:val="20"/>
          <w:szCs w:val="20"/>
        </w:rPr>
        <w:t>The 2020 budget requires a 39% capture rate.</w:t>
      </w:r>
    </w:p>
    <w:p w:rsidR="00E95C9B" w:rsidRPr="00F32202" w:rsidRDefault="00E95C9B" w:rsidP="00E95C9B">
      <w:pPr>
        <w:pStyle w:val="NoSpacing"/>
        <w:rPr>
          <w:b/>
          <w:sz w:val="20"/>
          <w:szCs w:val="20"/>
        </w:rPr>
      </w:pPr>
    </w:p>
    <w:p w:rsidR="00E95C9B" w:rsidRPr="00F32202" w:rsidRDefault="00E95C9B" w:rsidP="00E95C9B">
      <w:pPr>
        <w:pStyle w:val="NoSpacing"/>
        <w:rPr>
          <w:b/>
          <w:sz w:val="20"/>
          <w:szCs w:val="20"/>
        </w:rPr>
      </w:pPr>
      <w:r w:rsidRPr="00F32202">
        <w:rPr>
          <w:b/>
          <w:sz w:val="20"/>
          <w:szCs w:val="20"/>
        </w:rPr>
        <w:t xml:space="preserve">COVID-19 Update: </w:t>
      </w:r>
      <w:r w:rsidRPr="00F32202">
        <w:rPr>
          <w:sz w:val="20"/>
          <w:szCs w:val="20"/>
        </w:rPr>
        <w:t>There have been 38 positive Covid-19 cases in Forest County with three deaths and one still hospitalized.  Taylor County has ten</w:t>
      </w:r>
      <w:r w:rsidR="008206B1" w:rsidRPr="00F32202">
        <w:rPr>
          <w:sz w:val="20"/>
          <w:szCs w:val="20"/>
        </w:rPr>
        <w:t xml:space="preserve"> positive cases but no deaths. </w:t>
      </w:r>
      <w:r w:rsidRPr="00F32202">
        <w:rPr>
          <w:sz w:val="20"/>
          <w:szCs w:val="20"/>
        </w:rPr>
        <w:t>There have been no further recommendations from the State on ADRC operations.</w:t>
      </w:r>
      <w:r w:rsidRPr="00F32202">
        <w:rPr>
          <w:b/>
          <w:sz w:val="20"/>
          <w:szCs w:val="20"/>
        </w:rPr>
        <w:t xml:space="preserve">  </w:t>
      </w:r>
    </w:p>
    <w:p w:rsidR="00E95C9B" w:rsidRPr="00F32202" w:rsidRDefault="00E95C9B" w:rsidP="00E95C9B">
      <w:pPr>
        <w:pStyle w:val="NoSpacing"/>
        <w:rPr>
          <w:b/>
          <w:sz w:val="20"/>
          <w:szCs w:val="20"/>
        </w:rPr>
      </w:pPr>
    </w:p>
    <w:p w:rsidR="00E95C9B" w:rsidRPr="00F32202" w:rsidRDefault="00E95C9B" w:rsidP="00E95C9B">
      <w:pPr>
        <w:pStyle w:val="NoSpacing"/>
        <w:rPr>
          <w:b/>
          <w:sz w:val="20"/>
          <w:szCs w:val="20"/>
        </w:rPr>
      </w:pPr>
      <w:r w:rsidRPr="00F32202">
        <w:rPr>
          <w:b/>
          <w:sz w:val="20"/>
          <w:szCs w:val="20"/>
        </w:rPr>
        <w:t xml:space="preserve">Freeze on Wage Increase: </w:t>
      </w:r>
      <w:r w:rsidRPr="00F32202">
        <w:rPr>
          <w:sz w:val="20"/>
          <w:szCs w:val="20"/>
        </w:rPr>
        <w:t>Because of budget constraints due to Covid-19, Poe suggested wages</w:t>
      </w:r>
      <w:r w:rsidR="008206B1" w:rsidRPr="00F32202">
        <w:rPr>
          <w:sz w:val="20"/>
          <w:szCs w:val="20"/>
        </w:rPr>
        <w:t xml:space="preserve"> be frozen for the time being. </w:t>
      </w:r>
      <w:r w:rsidRPr="00F32202">
        <w:rPr>
          <w:sz w:val="20"/>
          <w:szCs w:val="20"/>
        </w:rPr>
        <w:t>Bix moved to put the regular step wage increases on hold until later in the year when the revenue and expense number</w:t>
      </w:r>
      <w:r w:rsidR="008206B1" w:rsidRPr="00F32202">
        <w:rPr>
          <w:sz w:val="20"/>
          <w:szCs w:val="20"/>
        </w:rPr>
        <w:t xml:space="preserve">s are closer to final numbers. </w:t>
      </w:r>
      <w:r w:rsidRPr="00F32202">
        <w:rPr>
          <w:sz w:val="20"/>
          <w:szCs w:val="20"/>
        </w:rPr>
        <w:t xml:space="preserve">At that time, a determination on whether to give wage </w:t>
      </w:r>
      <w:r w:rsidR="008206B1" w:rsidRPr="00F32202">
        <w:rPr>
          <w:sz w:val="20"/>
          <w:szCs w:val="20"/>
        </w:rPr>
        <w:t xml:space="preserve">increases </w:t>
      </w:r>
      <w:proofErr w:type="gramStart"/>
      <w:r w:rsidR="008206B1" w:rsidRPr="00F32202">
        <w:rPr>
          <w:sz w:val="20"/>
          <w:szCs w:val="20"/>
        </w:rPr>
        <w:t>will be made</w:t>
      </w:r>
      <w:proofErr w:type="gramEnd"/>
      <w:r w:rsidR="008206B1" w:rsidRPr="00F32202">
        <w:rPr>
          <w:sz w:val="20"/>
          <w:szCs w:val="20"/>
        </w:rPr>
        <w:t xml:space="preserve">. Dubiak seconded. All Ayes. </w:t>
      </w:r>
      <w:r w:rsidRPr="00F32202">
        <w:rPr>
          <w:sz w:val="20"/>
          <w:szCs w:val="20"/>
        </w:rPr>
        <w:t>Motion Carried.</w:t>
      </w:r>
    </w:p>
    <w:p w:rsidR="00C50375" w:rsidRPr="00F32202" w:rsidRDefault="00C50375" w:rsidP="008D5672">
      <w:pPr>
        <w:pStyle w:val="NoSpacing"/>
        <w:rPr>
          <w:b/>
          <w:sz w:val="20"/>
          <w:szCs w:val="20"/>
        </w:rPr>
      </w:pPr>
      <w:r w:rsidRPr="00F32202">
        <w:rPr>
          <w:b/>
          <w:sz w:val="20"/>
          <w:szCs w:val="20"/>
        </w:rPr>
        <w:tab/>
      </w:r>
      <w:r w:rsidRPr="00F32202">
        <w:rPr>
          <w:b/>
          <w:sz w:val="20"/>
          <w:szCs w:val="20"/>
        </w:rPr>
        <w:tab/>
      </w:r>
      <w:r w:rsidRPr="00F32202">
        <w:rPr>
          <w:b/>
          <w:sz w:val="20"/>
          <w:szCs w:val="20"/>
        </w:rPr>
        <w:tab/>
      </w:r>
      <w:r w:rsidRPr="00F32202">
        <w:rPr>
          <w:b/>
          <w:sz w:val="20"/>
          <w:szCs w:val="20"/>
        </w:rPr>
        <w:tab/>
      </w:r>
      <w:r w:rsidRPr="00F32202">
        <w:rPr>
          <w:b/>
          <w:sz w:val="20"/>
          <w:szCs w:val="20"/>
        </w:rPr>
        <w:tab/>
      </w:r>
      <w:r w:rsidRPr="00F32202">
        <w:rPr>
          <w:b/>
          <w:sz w:val="20"/>
          <w:szCs w:val="20"/>
        </w:rPr>
        <w:tab/>
      </w:r>
      <w:r w:rsidRPr="00F32202">
        <w:rPr>
          <w:b/>
          <w:sz w:val="20"/>
          <w:szCs w:val="20"/>
        </w:rPr>
        <w:tab/>
      </w:r>
    </w:p>
    <w:p w:rsidR="00E95C9B" w:rsidRPr="00F32202" w:rsidRDefault="00E95C9B" w:rsidP="00E95C9B">
      <w:pPr>
        <w:pStyle w:val="NoSpacing"/>
        <w:rPr>
          <w:sz w:val="20"/>
          <w:szCs w:val="20"/>
        </w:rPr>
      </w:pPr>
      <w:r w:rsidRPr="00F32202">
        <w:rPr>
          <w:b/>
          <w:sz w:val="20"/>
          <w:szCs w:val="20"/>
        </w:rPr>
        <w:t xml:space="preserve">Regional Updates: </w:t>
      </w:r>
      <w:r w:rsidRPr="00F32202">
        <w:rPr>
          <w:sz w:val="20"/>
          <w:szCs w:val="20"/>
        </w:rPr>
        <w:t xml:space="preserve">1) Forest County has put six on Family Care in the past two months and is working on completing two more by the July 1 deadline. Taylor County is enrolling six on July 1 and is working on four more. </w:t>
      </w:r>
      <w:proofErr w:type="gramStart"/>
      <w:r w:rsidRPr="00F32202">
        <w:rPr>
          <w:sz w:val="20"/>
          <w:szCs w:val="20"/>
        </w:rPr>
        <w:t>2) I &amp; A Contacts: January - 523; February - 446; March - 379; April - 445; May - 301; June -</w:t>
      </w:r>
      <w:proofErr w:type="gramEnd"/>
      <w:r w:rsidRPr="00F32202">
        <w:rPr>
          <w:sz w:val="20"/>
          <w:szCs w:val="20"/>
        </w:rPr>
        <w:t xml:space="preserve"> 250 (through June 22).  DBS Contacts:  January - 12; February - 36; March - 17; April - 31; May - 43; June - 21 (through June 22). EBS Contacts: January - 42; February - 40; March - 72; April - 58; May - 26; June - 42 (through June 22).</w:t>
      </w:r>
    </w:p>
    <w:p w:rsidR="00E95C9B" w:rsidRPr="00F32202" w:rsidRDefault="00E95C9B" w:rsidP="00E95C9B">
      <w:pPr>
        <w:pStyle w:val="NoSpacing"/>
        <w:rPr>
          <w:b/>
          <w:color w:val="FF0000"/>
          <w:sz w:val="20"/>
          <w:szCs w:val="20"/>
        </w:rPr>
      </w:pPr>
    </w:p>
    <w:p w:rsidR="00E95C9B" w:rsidRPr="00F32202" w:rsidRDefault="00E95C9B" w:rsidP="00E95C9B">
      <w:pPr>
        <w:pStyle w:val="paragraph"/>
        <w:spacing w:before="0" w:beforeAutospacing="0" w:after="0" w:afterAutospacing="0"/>
        <w:textAlignment w:val="baseline"/>
        <w:rPr>
          <w:sz w:val="20"/>
          <w:szCs w:val="20"/>
        </w:rPr>
      </w:pPr>
      <w:r w:rsidRPr="00F32202">
        <w:rPr>
          <w:b/>
          <w:sz w:val="20"/>
          <w:szCs w:val="20"/>
        </w:rPr>
        <w:t xml:space="preserve">Letter &amp; Communications: </w:t>
      </w:r>
      <w:r w:rsidRPr="00F32202">
        <w:rPr>
          <w:sz w:val="20"/>
          <w:szCs w:val="20"/>
        </w:rPr>
        <w:t>Poe received a telephone call from the new finance director with the Forest County Potawatomi inquiring about the ADRC-NW paying rent for the office s</w:t>
      </w:r>
      <w:r w:rsidR="00FC1DF1" w:rsidRPr="00F32202">
        <w:rPr>
          <w:sz w:val="20"/>
          <w:szCs w:val="20"/>
        </w:rPr>
        <w:t xml:space="preserve">pace used for ADRC activities. </w:t>
      </w:r>
      <w:r w:rsidRPr="00F32202">
        <w:rPr>
          <w:sz w:val="20"/>
          <w:szCs w:val="20"/>
        </w:rPr>
        <w:t>Poe informed him that we have not received a bill for the space this year, and we do not have a lease agreement with them.</w:t>
      </w:r>
      <w:r w:rsidRPr="00F32202">
        <w:rPr>
          <w:b/>
          <w:sz w:val="20"/>
          <w:szCs w:val="20"/>
        </w:rPr>
        <w:t xml:space="preserve"> </w:t>
      </w:r>
      <w:r w:rsidRPr="00F32202">
        <w:rPr>
          <w:sz w:val="20"/>
          <w:szCs w:val="20"/>
        </w:rPr>
        <w:t>The ADRC budgeted $2,600 to rent one office for one day per week at</w:t>
      </w:r>
      <w:r w:rsidR="00FC1DF1" w:rsidRPr="00F32202">
        <w:rPr>
          <w:sz w:val="20"/>
          <w:szCs w:val="20"/>
        </w:rPr>
        <w:t xml:space="preserve"> the Health &amp; Wellness Center. </w:t>
      </w:r>
      <w:r w:rsidRPr="00F32202">
        <w:rPr>
          <w:sz w:val="20"/>
          <w:szCs w:val="20"/>
        </w:rPr>
        <w:t>We have not had an employee in the offic</w:t>
      </w:r>
      <w:r w:rsidR="00FC1DF1" w:rsidRPr="00F32202">
        <w:rPr>
          <w:sz w:val="20"/>
          <w:szCs w:val="20"/>
        </w:rPr>
        <w:t xml:space="preserve">e since the Covid-19 shutdown. </w:t>
      </w:r>
      <w:r w:rsidRPr="00F32202">
        <w:rPr>
          <w:sz w:val="20"/>
          <w:szCs w:val="20"/>
        </w:rPr>
        <w:t>In fact, most of the tribal members are not eligible f</w:t>
      </w:r>
      <w:r w:rsidR="00FC1DF1" w:rsidRPr="00F32202">
        <w:rPr>
          <w:sz w:val="20"/>
          <w:szCs w:val="20"/>
        </w:rPr>
        <w:t xml:space="preserve">or our services because of income. </w:t>
      </w:r>
      <w:r w:rsidRPr="00F32202">
        <w:rPr>
          <w:sz w:val="20"/>
          <w:szCs w:val="20"/>
        </w:rPr>
        <w:t>The Potawatomi would like to reclaim their office space.  We will relinquish the space and inform tribal members that if we can assist them in any way, they can telephone our offices and make arrangements.</w:t>
      </w:r>
    </w:p>
    <w:p w:rsidR="00290869" w:rsidRPr="00F32202" w:rsidRDefault="00290869" w:rsidP="00E95C9B">
      <w:pPr>
        <w:pStyle w:val="paragraph"/>
        <w:spacing w:before="0" w:beforeAutospacing="0" w:after="0" w:afterAutospacing="0"/>
        <w:textAlignment w:val="baseline"/>
        <w:rPr>
          <w:sz w:val="20"/>
          <w:szCs w:val="20"/>
        </w:rPr>
      </w:pPr>
    </w:p>
    <w:p w:rsidR="00C50375" w:rsidRPr="00F32202" w:rsidRDefault="00290869" w:rsidP="00290869">
      <w:pPr>
        <w:pStyle w:val="paragraph"/>
        <w:spacing w:before="0" w:beforeAutospacing="0" w:after="0" w:afterAutospacing="0"/>
        <w:textAlignment w:val="baseline"/>
        <w:rPr>
          <w:sz w:val="20"/>
          <w:szCs w:val="20"/>
        </w:rPr>
      </w:pPr>
      <w:r w:rsidRPr="00F32202">
        <w:rPr>
          <w:sz w:val="20"/>
          <w:szCs w:val="20"/>
        </w:rPr>
        <w:t xml:space="preserve">The draft audit noted that there are “opportunities to strengthen our internal control and improve the efficiency of our operations”.  However, no material weaknesses in our procedures </w:t>
      </w:r>
      <w:proofErr w:type="gramStart"/>
      <w:r w:rsidRPr="00F32202">
        <w:rPr>
          <w:sz w:val="20"/>
          <w:szCs w:val="20"/>
        </w:rPr>
        <w:t>were identified</w:t>
      </w:r>
      <w:proofErr w:type="gramEnd"/>
      <w:r w:rsidRPr="00F32202">
        <w:rPr>
          <w:sz w:val="20"/>
          <w:szCs w:val="20"/>
        </w:rPr>
        <w:t xml:space="preserve">; no noncompliance issues with our basis financial reports were noted.  There is </w:t>
      </w:r>
      <w:r w:rsidR="00FC1DF1" w:rsidRPr="00F32202">
        <w:rPr>
          <w:sz w:val="20"/>
          <w:szCs w:val="20"/>
        </w:rPr>
        <w:t>“</w:t>
      </w:r>
      <w:r w:rsidRPr="00F32202">
        <w:rPr>
          <w:sz w:val="20"/>
          <w:szCs w:val="20"/>
        </w:rPr>
        <w:t>no substantial doubt as to our ability to continue”.</w:t>
      </w:r>
    </w:p>
    <w:p w:rsidR="00290869" w:rsidRPr="00F32202" w:rsidRDefault="00290869" w:rsidP="00290869">
      <w:pPr>
        <w:pStyle w:val="paragraph"/>
        <w:spacing w:before="0" w:beforeAutospacing="0" w:after="0" w:afterAutospacing="0"/>
        <w:textAlignment w:val="baseline"/>
        <w:rPr>
          <w:b/>
          <w:color w:val="FF0000"/>
          <w:sz w:val="20"/>
          <w:szCs w:val="20"/>
        </w:rPr>
      </w:pPr>
    </w:p>
    <w:p w:rsidR="00290869" w:rsidRPr="00F32202" w:rsidRDefault="00290869" w:rsidP="00290869">
      <w:pPr>
        <w:pStyle w:val="paragraph"/>
        <w:spacing w:before="0" w:beforeAutospacing="0" w:after="0" w:afterAutospacing="0"/>
        <w:textAlignment w:val="baseline"/>
        <w:rPr>
          <w:sz w:val="20"/>
          <w:szCs w:val="20"/>
        </w:rPr>
      </w:pPr>
      <w:r w:rsidRPr="00F32202">
        <w:rPr>
          <w:b/>
          <w:sz w:val="20"/>
          <w:szCs w:val="20"/>
        </w:rPr>
        <w:t>Future Agenda Items:</w:t>
      </w:r>
      <w:r w:rsidRPr="00F32202">
        <w:rPr>
          <w:sz w:val="20"/>
          <w:szCs w:val="20"/>
        </w:rPr>
        <w:t xml:space="preserve"> As needed.</w:t>
      </w:r>
    </w:p>
    <w:p w:rsidR="00290869" w:rsidRPr="00F32202" w:rsidRDefault="00290869" w:rsidP="00290869">
      <w:pPr>
        <w:pStyle w:val="paragraph"/>
        <w:spacing w:before="0" w:beforeAutospacing="0" w:after="0" w:afterAutospacing="0"/>
        <w:textAlignment w:val="baseline"/>
        <w:rPr>
          <w:b/>
          <w:sz w:val="20"/>
          <w:szCs w:val="20"/>
        </w:rPr>
      </w:pPr>
    </w:p>
    <w:p w:rsidR="00290869" w:rsidRPr="00F32202" w:rsidRDefault="00290869" w:rsidP="00290869">
      <w:pPr>
        <w:pStyle w:val="paragraph"/>
        <w:spacing w:before="0" w:beforeAutospacing="0" w:after="0" w:afterAutospacing="0"/>
        <w:textAlignment w:val="baseline"/>
        <w:rPr>
          <w:sz w:val="20"/>
          <w:szCs w:val="20"/>
        </w:rPr>
      </w:pPr>
      <w:r w:rsidRPr="00F32202">
        <w:rPr>
          <w:b/>
          <w:sz w:val="20"/>
          <w:szCs w:val="20"/>
        </w:rPr>
        <w:t>Adjournment:</w:t>
      </w:r>
      <w:r w:rsidRPr="00F32202">
        <w:rPr>
          <w:sz w:val="20"/>
          <w:szCs w:val="20"/>
        </w:rPr>
        <w:t xml:space="preserve"> With no further business, Weyers moved to adjourn; Myers seconded. The meeting </w:t>
      </w:r>
      <w:proofErr w:type="gramStart"/>
      <w:r w:rsidRPr="00F32202">
        <w:rPr>
          <w:sz w:val="20"/>
          <w:szCs w:val="20"/>
        </w:rPr>
        <w:t>was adjourned</w:t>
      </w:r>
      <w:proofErr w:type="gramEnd"/>
      <w:r w:rsidRPr="00F32202">
        <w:rPr>
          <w:sz w:val="20"/>
          <w:szCs w:val="20"/>
        </w:rPr>
        <w:t xml:space="preserve"> at 12:36 P.M.</w:t>
      </w:r>
    </w:p>
    <w:p w:rsidR="00F02B1B" w:rsidRPr="00F32202" w:rsidRDefault="00F02B1B" w:rsidP="00F02B1B">
      <w:pPr>
        <w:pStyle w:val="NoSpacing"/>
        <w:rPr>
          <w:rFonts w:ascii="Times New Roman" w:eastAsia="Times New Roman" w:hAnsi="Times New Roman" w:cs="Times New Roman"/>
          <w:color w:val="FF0000"/>
          <w:sz w:val="20"/>
          <w:szCs w:val="20"/>
        </w:rPr>
      </w:pPr>
    </w:p>
    <w:p w:rsidR="008D5672" w:rsidRPr="00F32202" w:rsidRDefault="00F02B1B" w:rsidP="008D5672">
      <w:pPr>
        <w:pStyle w:val="NoSpacing"/>
        <w:rPr>
          <w:rFonts w:ascii="Times New Roman" w:eastAsia="Times New Roman" w:hAnsi="Times New Roman" w:cs="Times New Roman"/>
        </w:rPr>
      </w:pPr>
      <w:r w:rsidRPr="00F32202">
        <w:rPr>
          <w:rFonts w:ascii="Times New Roman" w:eastAsia="Times New Roman" w:hAnsi="Times New Roman" w:cs="Times New Roman"/>
          <w:b/>
          <w:sz w:val="20"/>
          <w:szCs w:val="20"/>
        </w:rPr>
        <w:t>Handouts:</w:t>
      </w:r>
      <w:r w:rsidRPr="00F32202">
        <w:rPr>
          <w:rFonts w:ascii="Times New Roman" w:eastAsia="Times New Roman" w:hAnsi="Times New Roman" w:cs="Times New Roman"/>
          <w:sz w:val="20"/>
          <w:szCs w:val="20"/>
        </w:rPr>
        <w:t xml:space="preserve"> Minutes of the May 29, 2020 Aging &amp; Disability Resource Center of the Northwoods Board of Directors meeting; May 2020 Statement of Net Position; May 2020 Statement of Revenues &amp; Expenses; May 2020 Cash Disbursements; May 2020 ADRC Federal &amp; State GPR Revenue Comparisons; May 2020 Time Report; Budget Amendment #1 (060120).</w:t>
      </w:r>
    </w:p>
    <w:p w:rsidR="000B4898" w:rsidRPr="00F32202" w:rsidRDefault="000B4898" w:rsidP="008E3716">
      <w:pPr>
        <w:pStyle w:val="paragraph"/>
        <w:spacing w:before="0" w:beforeAutospacing="0" w:after="0" w:afterAutospacing="0"/>
        <w:textAlignment w:val="baseline"/>
        <w:rPr>
          <w:rStyle w:val="normaltextrun"/>
          <w:rFonts w:ascii="Calibri" w:hAnsi="Calibri" w:cs="Calibri"/>
          <w:color w:val="FF0000"/>
          <w:sz w:val="20"/>
          <w:szCs w:val="20"/>
        </w:rPr>
      </w:pPr>
    </w:p>
    <w:sectPr w:rsidR="000B4898" w:rsidRPr="00F32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672"/>
    <w:rsid w:val="000B4898"/>
    <w:rsid w:val="000D0E9A"/>
    <w:rsid w:val="001C3582"/>
    <w:rsid w:val="00217476"/>
    <w:rsid w:val="00286EDF"/>
    <w:rsid w:val="00290869"/>
    <w:rsid w:val="00431037"/>
    <w:rsid w:val="005A6E7F"/>
    <w:rsid w:val="005B738B"/>
    <w:rsid w:val="006F026B"/>
    <w:rsid w:val="007127EB"/>
    <w:rsid w:val="007646C5"/>
    <w:rsid w:val="008206B1"/>
    <w:rsid w:val="008D5672"/>
    <w:rsid w:val="008E3716"/>
    <w:rsid w:val="00914645"/>
    <w:rsid w:val="0092546F"/>
    <w:rsid w:val="009621D7"/>
    <w:rsid w:val="00A9044C"/>
    <w:rsid w:val="00B707D9"/>
    <w:rsid w:val="00BD4D06"/>
    <w:rsid w:val="00C50375"/>
    <w:rsid w:val="00CC3A88"/>
    <w:rsid w:val="00CF4181"/>
    <w:rsid w:val="00D72AFE"/>
    <w:rsid w:val="00DA0CF8"/>
    <w:rsid w:val="00DC16D5"/>
    <w:rsid w:val="00DD6D0F"/>
    <w:rsid w:val="00E95C9B"/>
    <w:rsid w:val="00F02B1B"/>
    <w:rsid w:val="00F32202"/>
    <w:rsid w:val="00FC1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52AAE-EAFB-4259-88CF-D0CFF215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5672"/>
    <w:pPr>
      <w:spacing w:after="0" w:line="240" w:lineRule="auto"/>
    </w:pPr>
  </w:style>
  <w:style w:type="paragraph" w:customStyle="1" w:styleId="paragraph">
    <w:name w:val="paragraph"/>
    <w:basedOn w:val="Normal"/>
    <w:rsid w:val="008E3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E3716"/>
  </w:style>
  <w:style w:type="character" w:customStyle="1" w:styleId="eop">
    <w:name w:val="eop"/>
    <w:basedOn w:val="DefaultParagraphFont"/>
    <w:rsid w:val="008E3716"/>
  </w:style>
  <w:style w:type="character" w:customStyle="1" w:styleId="contextualspellingandgrammarerror">
    <w:name w:val="contextualspellingandgrammarerror"/>
    <w:basedOn w:val="DefaultParagraphFont"/>
    <w:rsid w:val="008E3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849824">
      <w:bodyDiv w:val="1"/>
      <w:marLeft w:val="0"/>
      <w:marRight w:val="0"/>
      <w:marTop w:val="0"/>
      <w:marBottom w:val="0"/>
      <w:divBdr>
        <w:top w:val="none" w:sz="0" w:space="0" w:color="auto"/>
        <w:left w:val="none" w:sz="0" w:space="0" w:color="auto"/>
        <w:bottom w:val="none" w:sz="0" w:space="0" w:color="auto"/>
        <w:right w:val="none" w:sz="0" w:space="0" w:color="auto"/>
      </w:divBdr>
      <w:divsChild>
        <w:div w:id="1173258043">
          <w:marLeft w:val="0"/>
          <w:marRight w:val="0"/>
          <w:marTop w:val="0"/>
          <w:marBottom w:val="0"/>
          <w:divBdr>
            <w:top w:val="none" w:sz="0" w:space="0" w:color="auto"/>
            <w:left w:val="none" w:sz="0" w:space="0" w:color="auto"/>
            <w:bottom w:val="none" w:sz="0" w:space="0" w:color="auto"/>
            <w:right w:val="none" w:sz="0" w:space="0" w:color="auto"/>
          </w:divBdr>
        </w:div>
        <w:div w:id="683820948">
          <w:marLeft w:val="0"/>
          <w:marRight w:val="0"/>
          <w:marTop w:val="0"/>
          <w:marBottom w:val="0"/>
          <w:divBdr>
            <w:top w:val="none" w:sz="0" w:space="0" w:color="auto"/>
            <w:left w:val="none" w:sz="0" w:space="0" w:color="auto"/>
            <w:bottom w:val="none" w:sz="0" w:space="0" w:color="auto"/>
            <w:right w:val="none" w:sz="0" w:space="0" w:color="auto"/>
          </w:divBdr>
        </w:div>
      </w:divsChild>
    </w:div>
    <w:div w:id="1922524726">
      <w:bodyDiv w:val="1"/>
      <w:marLeft w:val="0"/>
      <w:marRight w:val="0"/>
      <w:marTop w:val="0"/>
      <w:marBottom w:val="0"/>
      <w:divBdr>
        <w:top w:val="none" w:sz="0" w:space="0" w:color="auto"/>
        <w:left w:val="none" w:sz="0" w:space="0" w:color="auto"/>
        <w:bottom w:val="none" w:sz="0" w:space="0" w:color="auto"/>
        <w:right w:val="none" w:sz="0" w:space="0" w:color="auto"/>
      </w:divBdr>
      <w:divsChild>
        <w:div w:id="1742604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CC358-2E12-49AE-AACB-4EC91A96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Terese Poe</cp:lastModifiedBy>
  <cp:revision>2</cp:revision>
  <dcterms:created xsi:type="dcterms:W3CDTF">2020-07-01T12:43:00Z</dcterms:created>
  <dcterms:modified xsi:type="dcterms:W3CDTF">2020-07-01T12:43:00Z</dcterms:modified>
</cp:coreProperties>
</file>